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200" w:line="276"/>
        <w:ind w:right="0" w:left="0" w:firstLine="0"/>
        <w:jc w:val="center"/>
        <w:rPr>
          <w:rFonts w:ascii="Times New Roman" w:hAnsi="Times New Roman" w:cs="Times New Roman" w:eastAsia="Times New Roman"/>
          <w:b/>
          <w:i/>
          <w:color w:val="auto"/>
          <w:spacing w:val="0"/>
          <w:position w:val="0"/>
          <w:sz w:val="28"/>
          <w:u w:val="single"/>
          <w:shd w:fill="auto" w:val="clear"/>
        </w:rPr>
      </w:pPr>
      <w:r>
        <w:rPr>
          <w:rFonts w:ascii="Times New Roman" w:hAnsi="Times New Roman" w:cs="Times New Roman" w:eastAsia="Times New Roman"/>
          <w:b/>
          <w:i/>
          <w:color w:val="auto"/>
          <w:spacing w:val="0"/>
          <w:position w:val="0"/>
          <w:sz w:val="28"/>
          <w:u w:val="single"/>
          <w:shd w:fill="auto" w:val="clear"/>
        </w:rPr>
        <w:t xml:space="preserve">План – конспект проведения интегрированного урока по английскому языку и истории.</w:t>
      </w:r>
    </w:p>
    <w:p>
      <w:pPr>
        <w:spacing w:before="0" w:after="200" w:line="276"/>
        <w:ind w:right="0" w:left="0" w:firstLine="0"/>
        <w:jc w:val="center"/>
        <w:rPr>
          <w:rFonts w:ascii="Times New Roman" w:hAnsi="Times New Roman" w:cs="Times New Roman" w:eastAsia="Times New Roman"/>
          <w:b/>
          <w:i/>
          <w:color w:val="auto"/>
          <w:spacing w:val="0"/>
          <w:position w:val="0"/>
          <w:sz w:val="28"/>
          <w:u w:val="single"/>
          <w:shd w:fill="auto" w:val="clear"/>
        </w:rPr>
      </w:pPr>
      <w:r>
        <w:rPr>
          <w:rFonts w:ascii="Times New Roman" w:hAnsi="Times New Roman" w:cs="Times New Roman" w:eastAsia="Times New Roman"/>
          <w:b/>
          <w:i/>
          <w:color w:val="auto"/>
          <w:spacing w:val="0"/>
          <w:position w:val="0"/>
          <w:sz w:val="28"/>
          <w:u w:val="single"/>
          <w:shd w:fill="auto" w:val="clear"/>
        </w:rPr>
        <w:t xml:space="preserve">Мультимедийный урок, посвящённый 70-летию Победы в Великой Отечественной Войне.   </w:t>
      </w:r>
    </w:p>
    <w:p>
      <w:pPr>
        <w:spacing w:before="0" w:after="200" w:line="240"/>
        <w:ind w:right="0" w:left="0" w:firstLine="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 </w:t>
      </w:r>
      <w:r>
        <w:rPr>
          <w:rFonts w:ascii="Times New Roman" w:hAnsi="Times New Roman" w:cs="Times New Roman" w:eastAsia="Times New Roman"/>
          <w:b/>
          <w:color w:val="auto"/>
          <w:spacing w:val="0"/>
          <w:position w:val="0"/>
          <w:sz w:val="28"/>
          <w:shd w:fill="auto" w:val="clear"/>
        </w:rPr>
        <w:t xml:space="preserve">Класс: 9  </w:t>
      </w:r>
    </w:p>
    <w:p>
      <w:pPr>
        <w:spacing w:before="0" w:after="200" w:line="276"/>
        <w:ind w:right="0" w:left="0" w:firstLine="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b/>
          <w:color w:val="auto"/>
          <w:spacing w:val="0"/>
          <w:position w:val="0"/>
          <w:sz w:val="28"/>
          <w:shd w:fill="auto" w:val="clear"/>
        </w:rPr>
        <w:t xml:space="preserve">Тема: “Victory Day”</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Техническое обеспечение урока</w:t>
      </w:r>
      <w:r>
        <w:rPr>
          <w:rFonts w:ascii="Times New Roman" w:hAnsi="Times New Roman" w:cs="Times New Roman" w:eastAsia="Times New Roman"/>
          <w:color w:val="auto"/>
          <w:spacing w:val="0"/>
          <w:position w:val="0"/>
          <w:sz w:val="24"/>
          <w:shd w:fill="auto" w:val="clear"/>
        </w:rPr>
        <w:t xml:space="preserve">: Урок проводится в классе с интерактивной доской или большим экраном. Презентация проекта в Power Point. Визуальный документ, проецированный на экран.</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Цель урока</w:t>
      </w:r>
      <w:r>
        <w:rPr>
          <w:rFonts w:ascii="Times New Roman" w:hAnsi="Times New Roman" w:cs="Times New Roman" w:eastAsia="Times New Roman"/>
          <w:color w:val="auto"/>
          <w:spacing w:val="0"/>
          <w:position w:val="0"/>
          <w:sz w:val="24"/>
          <w:shd w:fill="auto" w:val="clear"/>
        </w:rPr>
        <w:t xml:space="preserve">:  формирование умения ведения монологической и диалогической речи.</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Задачи урока</w:t>
      </w:r>
      <w:r>
        <w:rPr>
          <w:rFonts w:ascii="Times New Roman" w:hAnsi="Times New Roman" w:cs="Times New Roman" w:eastAsia="Times New Roman"/>
          <w:color w:val="auto"/>
          <w:spacing w:val="0"/>
          <w:position w:val="0"/>
          <w:sz w:val="24"/>
          <w:shd w:fill="auto" w:val="clear"/>
        </w:rPr>
        <w:t xml:space="preserve">:</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социокультурный аспект</w:t>
      </w:r>
      <w:r>
        <w:rPr>
          <w:rFonts w:ascii="Times New Roman" w:hAnsi="Times New Roman" w:cs="Times New Roman" w:eastAsia="Times New Roman"/>
          <w:color w:val="auto"/>
          <w:spacing w:val="0"/>
          <w:position w:val="0"/>
          <w:sz w:val="24"/>
          <w:shd w:fill="auto" w:val="clear"/>
        </w:rPr>
        <w:t xml:space="preserve">: знакомство  учащихся с историческими фактами о Великой Отечественной Войне, знаменитыми участниками войны.</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развивающий аспект</w:t>
      </w:r>
      <w:r>
        <w:rPr>
          <w:rFonts w:ascii="Times New Roman" w:hAnsi="Times New Roman" w:cs="Times New Roman" w:eastAsia="Times New Roman"/>
          <w:color w:val="auto"/>
          <w:spacing w:val="0"/>
          <w:position w:val="0"/>
          <w:sz w:val="24"/>
          <w:shd w:fill="auto" w:val="clear"/>
        </w:rPr>
        <w:t xml:space="preserve">: развитие способности к распределению и переключению внимания, к непроизвольному запоминанию при восприятии речи на слух, к сравнению и сопоставлению фактов, к формулированию выводов из прочитанного и услышанного на уроке; развитие способности к подбору выражений, адекватных ситуации.</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воспитательный аспект</w:t>
      </w:r>
      <w:r>
        <w:rPr>
          <w:rFonts w:ascii="Times New Roman" w:hAnsi="Times New Roman" w:cs="Times New Roman" w:eastAsia="Times New Roman"/>
          <w:color w:val="auto"/>
          <w:spacing w:val="0"/>
          <w:position w:val="0"/>
          <w:sz w:val="24"/>
          <w:shd w:fill="auto" w:val="clear"/>
        </w:rPr>
        <w:t xml:space="preserve">: формирование гуманитарного мировоззрения; уважительного отношения к героям ВОВ, развитие патриотизма.</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учебный аспект</w:t>
      </w:r>
      <w:r>
        <w:rPr>
          <w:rFonts w:ascii="Times New Roman" w:hAnsi="Times New Roman" w:cs="Times New Roman" w:eastAsia="Times New Roman"/>
          <w:color w:val="auto"/>
          <w:spacing w:val="0"/>
          <w:position w:val="0"/>
          <w:sz w:val="24"/>
          <w:shd w:fill="auto" w:val="clear"/>
        </w:rPr>
        <w:t xml:space="preserve">: развитие речевого умения  диалогической речи, развитие речевого умения монологического высказывания по модели.</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Сопутствующие задачи: развитие умения читать с общим охватом содержания, с целью извлечения конкретной информации, развитие навыков аудирования с детальным пониманием.</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Речевой материал: </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репродуктивный</w:t>
      </w:r>
      <w:r>
        <w:rPr>
          <w:rFonts w:ascii="Times New Roman" w:hAnsi="Times New Roman" w:cs="Times New Roman" w:eastAsia="Times New Roman"/>
          <w:color w:val="auto"/>
          <w:spacing w:val="0"/>
          <w:position w:val="0"/>
          <w:sz w:val="24"/>
          <w:shd w:fill="auto" w:val="clear"/>
        </w:rPr>
        <w:t xml:space="preserve">: a patriot, a war, a soldier,  victory, a battle, volunteer, to honor.</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продуктивный</w:t>
      </w:r>
      <w:r>
        <w:rPr>
          <w:rFonts w:ascii="Times New Roman" w:hAnsi="Times New Roman" w:cs="Times New Roman" w:eastAsia="Times New Roman"/>
          <w:color w:val="auto"/>
          <w:spacing w:val="0"/>
          <w:position w:val="0"/>
          <w:sz w:val="24"/>
          <w:shd w:fill="auto" w:val="clear"/>
        </w:rPr>
        <w:t xml:space="preserve">: a troop, Nazi, military, to fail, to push back, an invader, to mobilize, an exploit, a surrender.</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Оснащение урока:</w:t>
      </w:r>
      <w:r>
        <w:rPr>
          <w:rFonts w:ascii="Times New Roman" w:hAnsi="Times New Roman" w:cs="Times New Roman" w:eastAsia="Times New Roman"/>
          <w:color w:val="auto"/>
          <w:spacing w:val="0"/>
          <w:position w:val="0"/>
          <w:sz w:val="24"/>
          <w:shd w:fill="auto" w:val="clear"/>
        </w:rPr>
        <w:t xml:space="preserve"> Учебник для 9-го класса В.П. Кузовлев,  раздаточный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материал с текстами,  презентация  Powerpoint.    </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Ход урока</w:t>
      </w:r>
    </w:p>
    <w:p>
      <w:pPr>
        <w:numPr>
          <w:ilvl w:val="0"/>
          <w:numId w:val="8"/>
        </w:numPr>
        <w:spacing w:before="0" w:after="200" w:line="360"/>
        <w:ind w:right="0" w:left="720" w:hanging="360"/>
        <w:jc w:val="left"/>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Организационный момент (погружение в проблему).</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Учитель сообщает цели и задачи урока, знакомит участников телемоста с эпиграфом на слайде. Эпиграфом служат слова великого деятеля времен Великой Отечественной Войны Г. Н. Жукова о значении подвига советского народа для истории Отечества.) </w:t>
      </w:r>
    </w:p>
    <w:p>
      <w:pPr>
        <w:spacing w:before="0" w:after="200" w:line="36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Приложение 1.</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Hello, students! I’m glad to see you. Today we will try to imagine ourselves the members of BBC Company, who have a broadcast with its Russian colleagues in Moscow Broadcasting Company. </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And our discussion will be devoted to the 70</w:t>
      </w:r>
      <w:r>
        <w:rPr>
          <w:rFonts w:ascii="Times New Roman" w:hAnsi="Times New Roman" w:cs="Times New Roman" w:eastAsia="Times New Roman"/>
          <w:color w:val="auto"/>
          <w:spacing w:val="0"/>
          <w:position w:val="0"/>
          <w:sz w:val="24"/>
          <w:shd w:fill="auto" w:val="clear"/>
          <w:vertAlign w:val="superscript"/>
        </w:rPr>
        <w:t xml:space="preserve">th</w:t>
      </w:r>
      <w:r>
        <w:rPr>
          <w:rFonts w:ascii="Times New Roman" w:hAnsi="Times New Roman" w:cs="Times New Roman" w:eastAsia="Times New Roman"/>
          <w:color w:val="auto"/>
          <w:spacing w:val="0"/>
          <w:position w:val="0"/>
          <w:sz w:val="24"/>
          <w:shd w:fill="auto" w:val="clear"/>
        </w:rPr>
        <w:t xml:space="preserve"> Anniversary of the Great Patriotic War. As you know this “Victory Day” is a special holiday in our country, but our colleagues abroad having rather vague knowledge about the background of this holiday. So, our aim for today is to clarify some aspects of this great anniversary.</w:t>
      </w:r>
    </w:p>
    <w:p>
      <w:pPr>
        <w:numPr>
          <w:ilvl w:val="0"/>
          <w:numId w:val="10"/>
        </w:numPr>
        <w:spacing w:before="0" w:after="200" w:line="360"/>
        <w:ind w:right="0" w:left="720" w:hanging="360"/>
        <w:jc w:val="both"/>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Представление участников телемоста </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ведущие, в лице учащихся 9 класса, обсуждают актуальность темы, затронутой в телемосте)</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Russian journalist: On the 9</w:t>
      </w:r>
      <w:r>
        <w:rPr>
          <w:rFonts w:ascii="Times New Roman" w:hAnsi="Times New Roman" w:cs="Times New Roman" w:eastAsia="Times New Roman"/>
          <w:color w:val="auto"/>
          <w:spacing w:val="0"/>
          <w:position w:val="0"/>
          <w:sz w:val="24"/>
          <w:shd w:fill="auto" w:val="clear"/>
          <w:vertAlign w:val="superscript"/>
        </w:rPr>
        <w:t xml:space="preserve">th</w:t>
      </w:r>
      <w:r>
        <w:rPr>
          <w:rFonts w:ascii="Times New Roman" w:hAnsi="Times New Roman" w:cs="Times New Roman" w:eastAsia="Times New Roman"/>
          <w:color w:val="auto"/>
          <w:spacing w:val="0"/>
          <w:position w:val="0"/>
          <w:sz w:val="24"/>
          <w:shd w:fill="auto" w:val="clear"/>
        </w:rPr>
        <w:t xml:space="preserve"> of May our troop won a historical victory over fascism. Years passed but some soldiers continued fighting with their wounds and horrible memories. Unfortunately, now they are lesser and lesser. So, today, on the Day of the 70</w:t>
      </w:r>
      <w:r>
        <w:rPr>
          <w:rFonts w:ascii="Times New Roman" w:hAnsi="Times New Roman" w:cs="Times New Roman" w:eastAsia="Times New Roman"/>
          <w:color w:val="auto"/>
          <w:spacing w:val="0"/>
          <w:position w:val="0"/>
          <w:sz w:val="24"/>
          <w:shd w:fill="auto" w:val="clear"/>
          <w:vertAlign w:val="superscript"/>
        </w:rPr>
        <w:t xml:space="preserve">th</w:t>
      </w:r>
      <w:r>
        <w:rPr>
          <w:rFonts w:ascii="Times New Roman" w:hAnsi="Times New Roman" w:cs="Times New Roman" w:eastAsia="Times New Roman"/>
          <w:color w:val="auto"/>
          <w:spacing w:val="0"/>
          <w:position w:val="0"/>
          <w:sz w:val="24"/>
          <w:shd w:fill="auto" w:val="clear"/>
        </w:rPr>
        <w:t xml:space="preserve"> Anniversary, let’s pay tribute to those who fought in World War II. We must always be grateful to our grandmothers and grandfathers, who could survive and are still living in these days.</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British journalist: our guests in Great Britain have small knowledge about the main events and are eager to know the truth about the war. So, let’s start our discussion.</w:t>
      </w:r>
    </w:p>
    <w:p>
      <w:pPr>
        <w:numPr>
          <w:ilvl w:val="0"/>
          <w:numId w:val="12"/>
        </w:numPr>
        <w:spacing w:before="0" w:after="200" w:line="360"/>
        <w:ind w:right="0" w:left="567" w:hanging="360"/>
        <w:jc w:val="both"/>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Дискуссия по проблеме.</w:t>
      </w:r>
    </w:p>
    <w:p>
      <w:pPr>
        <w:spacing w:before="0" w:after="200" w:line="360"/>
        <w:ind w:right="0" w:left="207"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учащиеся, представители британской телерадиокомпании задают интересующие их вопросы об истории Великой Отечественной Войны, учащиеся, представители российских СМИ отвечают подробно на эти вопросы. Ответы сопровождаются презентацией, краткими сообщениями и заданиями творческого характера).</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Question 1: I’ve read in some book, it was Russia that attacked Germany and began the war. I wonder who attacked who.</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Answer 1: of course it was Germany that attacked the Soviet Union at the dawn of June 22, 1941.</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Question 2: I’ve heard that there was a number of great battles during The Great Patriotic war. Can you name some of them?</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Answer 2: there were severe battles.</w:t>
      </w:r>
    </w:p>
    <w:p>
      <w:pPr>
        <w:spacing w:before="0" w:after="200" w:line="36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учащийся-журналист из России повествует о важных событиях времен Великой Отечественной Войны. Слайд-презентация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Хронология битв</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Приложение 2.</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Question 3: according to “Barbarossa Fall” plan of Hitler the war against the Soviet Union was to be over in 2 or 3 months. His plan of capturing was called “Typhoon”. Why didn’t Hitler manage to fulfill his plan?</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Answer 3: (</w:t>
      </w:r>
      <w:r>
        <w:rPr>
          <w:rFonts w:ascii="Times New Roman" w:hAnsi="Times New Roman" w:cs="Times New Roman" w:eastAsia="Times New Roman"/>
          <w:color w:val="auto"/>
          <w:spacing w:val="0"/>
          <w:position w:val="0"/>
          <w:sz w:val="24"/>
          <w:shd w:fill="auto" w:val="clear"/>
        </w:rPr>
        <w:t xml:space="preserve">учащийся-представитель российских СМИ подробно рассказывает о 3 направлениях плана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Тайфун</w:t>
      </w:r>
      <w:r>
        <w:rPr>
          <w:rFonts w:ascii="Times New Roman" w:hAnsi="Times New Roman" w:cs="Times New Roman" w:eastAsia="Times New Roman"/>
          <w:color w:val="auto"/>
          <w:spacing w:val="0"/>
          <w:position w:val="0"/>
          <w:sz w:val="24"/>
          <w:shd w:fill="auto" w:val="clear"/>
        </w:rPr>
        <w:t xml:space="preserve">») </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Приложение 3.</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Question 4: do you remember the names of major leaders of those times?</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Answer 4: (</w:t>
      </w:r>
      <w:r>
        <w:rPr>
          <w:rFonts w:ascii="Times New Roman" w:hAnsi="Times New Roman" w:cs="Times New Roman" w:eastAsia="Times New Roman"/>
          <w:color w:val="auto"/>
          <w:spacing w:val="0"/>
          <w:position w:val="0"/>
          <w:sz w:val="24"/>
          <w:shd w:fill="auto" w:val="clear"/>
        </w:rPr>
        <w:t xml:space="preserve">российский журналист перечисляет имена главнокомандующих советскими фронтами того времени, слайд в презентации) </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Question 5: The Act of Military Surrender was signed on May, 8, 1945. Why then is Victory Day celebrated on the 9</w:t>
      </w:r>
      <w:r>
        <w:rPr>
          <w:rFonts w:ascii="Times New Roman" w:hAnsi="Times New Roman" w:cs="Times New Roman" w:eastAsia="Times New Roman"/>
          <w:color w:val="auto"/>
          <w:spacing w:val="0"/>
          <w:position w:val="0"/>
          <w:sz w:val="24"/>
          <w:shd w:fill="auto" w:val="clear"/>
          <w:vertAlign w:val="superscript"/>
        </w:rPr>
        <w:t xml:space="preserve">th</w:t>
      </w:r>
      <w:r>
        <w:rPr>
          <w:rFonts w:ascii="Times New Roman" w:hAnsi="Times New Roman" w:cs="Times New Roman" w:eastAsia="Times New Roman"/>
          <w:color w:val="auto"/>
          <w:spacing w:val="0"/>
          <w:position w:val="0"/>
          <w:sz w:val="24"/>
          <w:shd w:fill="auto" w:val="clear"/>
        </w:rPr>
        <w:t xml:space="preserve"> of May?</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Answer 5: (</w:t>
      </w:r>
      <w:r>
        <w:rPr>
          <w:rFonts w:ascii="Times New Roman" w:hAnsi="Times New Roman" w:cs="Times New Roman" w:eastAsia="Times New Roman"/>
          <w:color w:val="auto"/>
          <w:spacing w:val="0"/>
          <w:position w:val="0"/>
          <w:sz w:val="24"/>
          <w:shd w:fill="auto" w:val="clear"/>
        </w:rPr>
        <w:t xml:space="preserve">корреспондент российских СМИ устно объясняет причину празднования Дня Победы именно 9 мая.</w:t>
      </w:r>
    </w:p>
    <w:p>
      <w:pPr>
        <w:spacing w:before="0" w:after="200" w:line="36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Приложение 4.</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After the signing of Military Surrender some Nazi forces still remained on the territory of Czechoslovakia in Prague. The Soviet tank units rushed quickly there and on the 9</w:t>
      </w:r>
      <w:r>
        <w:rPr>
          <w:rFonts w:ascii="Times New Roman" w:hAnsi="Times New Roman" w:cs="Times New Roman" w:eastAsia="Times New Roman"/>
          <w:color w:val="auto"/>
          <w:spacing w:val="0"/>
          <w:position w:val="0"/>
          <w:sz w:val="24"/>
          <w:shd w:fill="auto" w:val="clear"/>
          <w:vertAlign w:val="superscript"/>
        </w:rPr>
        <w:t xml:space="preserve">th</w:t>
      </w:r>
      <w:r>
        <w:rPr>
          <w:rFonts w:ascii="Times New Roman" w:hAnsi="Times New Roman" w:cs="Times New Roman" w:eastAsia="Times New Roman"/>
          <w:color w:val="auto"/>
          <w:spacing w:val="0"/>
          <w:position w:val="0"/>
          <w:sz w:val="24"/>
          <w:shd w:fill="auto" w:val="clear"/>
        </w:rPr>
        <w:t xml:space="preserve"> of May liberated Prague. That’s why we celebrate Victory Day on the 9</w:t>
      </w:r>
      <w:r>
        <w:rPr>
          <w:rFonts w:ascii="Times New Roman" w:hAnsi="Times New Roman" w:cs="Times New Roman" w:eastAsia="Times New Roman"/>
          <w:color w:val="auto"/>
          <w:spacing w:val="0"/>
          <w:position w:val="0"/>
          <w:sz w:val="24"/>
          <w:shd w:fill="auto" w:val="clear"/>
          <w:vertAlign w:val="superscript"/>
        </w:rPr>
        <w:t xml:space="preserve">th</w:t>
      </w:r>
      <w:r>
        <w:rPr>
          <w:rFonts w:ascii="Times New Roman" w:hAnsi="Times New Roman" w:cs="Times New Roman" w:eastAsia="Times New Roman"/>
          <w:color w:val="auto"/>
          <w:spacing w:val="0"/>
          <w:position w:val="0"/>
          <w:sz w:val="24"/>
          <w:shd w:fill="auto" w:val="clear"/>
        </w:rPr>
        <w:t xml:space="preserve"> of May.</w:t>
      </w:r>
    </w:p>
    <w:p>
      <w:pPr>
        <w:numPr>
          <w:ilvl w:val="0"/>
          <w:numId w:val="15"/>
        </w:numPr>
        <w:spacing w:before="0" w:after="200" w:line="360"/>
        <w:ind w:right="0" w:left="720" w:hanging="360"/>
        <w:jc w:val="both"/>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Закрепление полученных знаний при помощи викторины, разработанной учащимися 9 класса совместно с учителем.</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учащимся-представителям британских СМИ предлагается выполнить ряд заданий, направленных на закрепление полученных ими в ходе телемоста знаний)</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Задание 1: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Восстановите хронологическую цепь основных событий Великой Отечественной Войны</w:t>
      </w:r>
      <w:r>
        <w:rPr>
          <w:rFonts w:ascii="Times New Roman" w:hAnsi="Times New Roman" w:cs="Times New Roman" w:eastAsia="Times New Roman"/>
          <w:color w:val="auto"/>
          <w:spacing w:val="0"/>
          <w:position w:val="0"/>
          <w:sz w:val="24"/>
          <w:shd w:fill="auto" w:val="clear"/>
        </w:rPr>
        <w:t xml:space="preserve">». </w:t>
      </w:r>
    </w:p>
    <w:p>
      <w:pPr>
        <w:spacing w:before="0" w:after="200" w:line="36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Приложение 5.</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Задание 2: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Из предложенного списка выберите фамилии героев Великой Отечественной Войны</w:t>
      </w:r>
      <w:r>
        <w:rPr>
          <w:rFonts w:ascii="Times New Roman" w:hAnsi="Times New Roman" w:cs="Times New Roman" w:eastAsia="Times New Roman"/>
          <w:color w:val="auto"/>
          <w:spacing w:val="0"/>
          <w:position w:val="0"/>
          <w:sz w:val="24"/>
          <w:shd w:fill="auto" w:val="clear"/>
        </w:rPr>
        <w:t xml:space="preserve">». </w:t>
      </w:r>
    </w:p>
    <w:p>
      <w:pPr>
        <w:spacing w:before="0" w:after="200" w:line="36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Приложение 6.</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Задание 3: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Вставьте пропущенные слова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отрывок из документа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Акт о безоговорочной капитуляции</w:t>
      </w:r>
      <w:r>
        <w:rPr>
          <w:rFonts w:ascii="Times New Roman" w:hAnsi="Times New Roman" w:cs="Times New Roman" w:eastAsia="Times New Roman"/>
          <w:color w:val="auto"/>
          <w:spacing w:val="0"/>
          <w:position w:val="0"/>
          <w:sz w:val="24"/>
          <w:shd w:fill="auto" w:val="clear"/>
        </w:rPr>
        <w:t xml:space="preserve">») </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Приложение 7.</w:t>
      </w:r>
    </w:p>
    <w:p>
      <w:pPr>
        <w:numPr>
          <w:ilvl w:val="0"/>
          <w:numId w:val="17"/>
        </w:numPr>
        <w:spacing w:before="0" w:after="200" w:line="360"/>
        <w:ind w:right="0" w:left="720" w:hanging="360"/>
        <w:jc w:val="both"/>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Подведение итогов урока-телемоста. Рефлексия. Сообщение домашнего задания.</w:t>
      </w:r>
    </w:p>
    <w:p>
      <w:pPr>
        <w:spacing w:before="0" w:after="200" w:line="36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учитель совместно с учениками подводит итоги урока, опрашивает мнение учеников об уроке, анализирует эффективность реализации поставленных целей и задач; учащиеся пересказывают моменты дискуссии, которые им запомнились и показались наиболее интересными)</w:t>
      </w:r>
    </w:p>
    <w:p>
      <w:pPr>
        <w:spacing w:before="0" w:after="20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Question 1: Was our today’s lesson useful for you? </w:t>
      </w:r>
    </w:p>
    <w:p>
      <w:pPr>
        <w:spacing w:before="0" w:after="20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Question 2: What new words have you learned? </w:t>
      </w:r>
    </w:p>
    <w:p>
      <w:pPr>
        <w:spacing w:before="0" w:after="20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Question 3: Will you be able now to tell a foreigner about our Victory Day?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6.  </w:t>
      </w:r>
      <w:r>
        <w:rPr>
          <w:rFonts w:ascii="Times New Roman" w:hAnsi="Times New Roman" w:cs="Times New Roman" w:eastAsia="Times New Roman"/>
          <w:b/>
          <w:color w:val="auto"/>
          <w:spacing w:val="0"/>
          <w:position w:val="0"/>
          <w:sz w:val="24"/>
          <w:shd w:fill="auto" w:val="clear"/>
        </w:rPr>
        <w:t xml:space="preserve">Домашнее задание: </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Напишите письмо другу по переписке о том, как отмечался День Победы в этом году в нашем крае. Объясните, почему этот праздник является  всенародным в нашей стране.</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Приложение 1</w:t>
      </w: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Где бы ни находился советский человек - на фронте, в тылу странны, в тылу врага, в фашистских лагерях, - всюду и везде он делал всё от него зависящее, чтобы приблизить час победы.</w:t>
      </w: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Г. Н. Жуков</w:t>
      </w: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Приложение 2</w:t>
      </w:r>
    </w:p>
    <w:p>
      <w:pPr>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There were severe fightings during the Great Patriotic War. Some major battles took place near Moscow (December, 1941).</w:t>
      </w:r>
    </w:p>
    <w:p>
      <w:pPr>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In September, 1942 started great fights for Stalingrad. This battle continued since July 1942 up to February 1943. The other not less important and bloody fight took place at the Arc of Kursk (July – August, 1943).</w:t>
      </w:r>
    </w:p>
    <w:p>
      <w:pPr>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1944 was rather successful for soviet army. A number of cities such as Leningrad, Odessa, Kerch, the Crimea was liberated from Nazi troops. The most severe and the most heroic battle took place in April – May, 1945 for Berlin.</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The Main Steps of Great Patriotic War</w:t>
      </w:r>
    </w:p>
    <w:tbl>
      <w:tblPr/>
      <w:tblGrid>
        <w:gridCol w:w="5221"/>
        <w:gridCol w:w="3043"/>
      </w:tblGrid>
      <w:tr>
        <w:trPr>
          <w:trHeight w:val="1" w:hRule="atLeast"/>
          <w:jc w:val="left"/>
        </w:trPr>
        <w:tc>
          <w:tcPr>
            <w:tcW w:w="52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the Event</w:t>
            </w:r>
          </w:p>
        </w:tc>
        <w:tc>
          <w:tcPr>
            <w:tcW w:w="30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date</w:t>
            </w:r>
          </w:p>
        </w:tc>
      </w:tr>
      <w:tr>
        <w:trPr>
          <w:trHeight w:val="1" w:hRule="atLeast"/>
          <w:jc w:val="left"/>
        </w:trPr>
        <w:tc>
          <w:tcPr>
            <w:tcW w:w="52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Beginning of the war</w:t>
            </w:r>
          </w:p>
        </w:tc>
        <w:tc>
          <w:tcPr>
            <w:tcW w:w="30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22.06.1941</w:t>
            </w:r>
          </w:p>
        </w:tc>
      </w:tr>
      <w:tr>
        <w:trPr>
          <w:trHeight w:val="1" w:hRule="atLeast"/>
          <w:jc w:val="left"/>
        </w:trPr>
        <w:tc>
          <w:tcPr>
            <w:tcW w:w="52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Moscow battle</w:t>
            </w:r>
          </w:p>
        </w:tc>
        <w:tc>
          <w:tcPr>
            <w:tcW w:w="30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December, 1941</w:t>
            </w:r>
          </w:p>
        </w:tc>
      </w:tr>
      <w:tr>
        <w:trPr>
          <w:trHeight w:val="1" w:hRule="atLeast"/>
          <w:jc w:val="left"/>
        </w:trPr>
        <w:tc>
          <w:tcPr>
            <w:tcW w:w="52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Stalingrad battle</w:t>
            </w:r>
          </w:p>
        </w:tc>
        <w:tc>
          <w:tcPr>
            <w:tcW w:w="30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July – February, 1942 – 1943</w:t>
            </w:r>
          </w:p>
        </w:tc>
      </w:tr>
      <w:tr>
        <w:trPr>
          <w:trHeight w:val="1" w:hRule="atLeast"/>
          <w:jc w:val="left"/>
        </w:trPr>
        <w:tc>
          <w:tcPr>
            <w:tcW w:w="52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Battle at the Arc of Kursk</w:t>
            </w:r>
          </w:p>
        </w:tc>
        <w:tc>
          <w:tcPr>
            <w:tcW w:w="30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July – August, 1943</w:t>
            </w:r>
          </w:p>
        </w:tc>
      </w:tr>
      <w:tr>
        <w:trPr>
          <w:trHeight w:val="1" w:hRule="atLeast"/>
          <w:jc w:val="left"/>
        </w:trPr>
        <w:tc>
          <w:tcPr>
            <w:tcW w:w="52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Liberation of Leningrad, Odessa, Kerch, the Crimea</w:t>
            </w:r>
          </w:p>
        </w:tc>
        <w:tc>
          <w:tcPr>
            <w:tcW w:w="30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1944</w:t>
            </w:r>
          </w:p>
        </w:tc>
      </w:tr>
      <w:tr>
        <w:trPr>
          <w:trHeight w:val="1" w:hRule="atLeast"/>
          <w:jc w:val="left"/>
        </w:trPr>
        <w:tc>
          <w:tcPr>
            <w:tcW w:w="52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The End of the GPW</w:t>
            </w:r>
          </w:p>
        </w:tc>
        <w:tc>
          <w:tcPr>
            <w:tcW w:w="30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9 May 1945</w:t>
            </w:r>
          </w:p>
        </w:tc>
      </w:tr>
    </w:tbl>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Приложение 3</w:t>
      </w:r>
    </w:p>
    <w:p>
      <w:pPr>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Operation Barbarossa</w:t>
      </w:r>
      <w:r>
        <w:rPr>
          <w:rFonts w:ascii="Times New Roman" w:hAnsi="Times New Roman" w:cs="Times New Roman" w:eastAsia="Times New Roman"/>
          <w:color w:val="auto"/>
          <w:spacing w:val="0"/>
          <w:position w:val="0"/>
          <w:sz w:val="24"/>
          <w:shd w:fill="auto" w:val="clear"/>
        </w:rPr>
        <w:t xml:space="preserve"> (German: </w:t>
      </w:r>
      <w:r>
        <w:rPr>
          <w:rFonts w:ascii="Times New Roman" w:hAnsi="Times New Roman" w:cs="Times New Roman" w:eastAsia="Times New Roman"/>
          <w:i/>
          <w:color w:val="auto"/>
          <w:spacing w:val="0"/>
          <w:position w:val="0"/>
          <w:sz w:val="24"/>
          <w:shd w:fill="auto" w:val="clear"/>
        </w:rPr>
        <w:t xml:space="preserve">Unternehmen Barbarossa</w:t>
      </w:r>
      <w:r>
        <w:rPr>
          <w:rFonts w:ascii="Times New Roman" w:hAnsi="Times New Roman" w:cs="Times New Roman" w:eastAsia="Times New Roman"/>
          <w:color w:val="auto"/>
          <w:spacing w:val="0"/>
          <w:position w:val="0"/>
          <w:sz w:val="24"/>
          <w:shd w:fill="auto" w:val="clear"/>
        </w:rPr>
        <w:t xml:space="preserve">) was the </w:t>
      </w:r>
      <w:hyperlink xmlns:r="http://schemas.openxmlformats.org/officeDocument/2006/relationships" r:id="docRId0">
        <w:r>
          <w:rPr>
            <w:rFonts w:ascii="Times New Roman" w:hAnsi="Times New Roman" w:cs="Times New Roman" w:eastAsia="Times New Roman"/>
            <w:color w:val="0000FF"/>
            <w:spacing w:val="0"/>
            <w:position w:val="0"/>
            <w:sz w:val="24"/>
            <w:u w:val="single"/>
            <w:shd w:fill="auto" w:val="clear"/>
          </w:rPr>
          <w:t xml:space="preserve">code name</w:t>
        </w:r>
      </w:hyperlink>
      <w:r>
        <w:rPr>
          <w:rFonts w:ascii="Times New Roman" w:hAnsi="Times New Roman" w:cs="Times New Roman" w:eastAsia="Times New Roman"/>
          <w:color w:val="auto"/>
          <w:spacing w:val="0"/>
          <w:position w:val="0"/>
          <w:sz w:val="24"/>
          <w:shd w:fill="auto" w:val="clear"/>
        </w:rPr>
        <w:t xml:space="preserve"> for </w:t>
      </w:r>
      <w:hyperlink xmlns:r="http://schemas.openxmlformats.org/officeDocument/2006/relationships" r:id="docRId1">
        <w:r>
          <w:rPr>
            <w:rFonts w:ascii="Times New Roman" w:hAnsi="Times New Roman" w:cs="Times New Roman" w:eastAsia="Times New Roman"/>
            <w:color w:val="0000FF"/>
            <w:spacing w:val="0"/>
            <w:position w:val="0"/>
            <w:sz w:val="24"/>
            <w:u w:val="single"/>
            <w:shd w:fill="auto" w:val="clear"/>
          </w:rPr>
          <w:t xml:space="preserve">Nazi Germany</w:t>
        </w:r>
      </w:hyperlink>
      <w:r>
        <w:rPr>
          <w:rFonts w:ascii="Times New Roman" w:hAnsi="Times New Roman" w:cs="Times New Roman" w:eastAsia="Times New Roman"/>
          <w:color w:val="auto"/>
          <w:spacing w:val="0"/>
          <w:position w:val="0"/>
          <w:sz w:val="24"/>
          <w:shd w:fill="auto" w:val="clear"/>
        </w:rPr>
        <w:t xml:space="preserve">'s invasion of the </w:t>
      </w:r>
      <w:hyperlink xmlns:r="http://schemas.openxmlformats.org/officeDocument/2006/relationships" r:id="docRId2">
        <w:r>
          <w:rPr>
            <w:rFonts w:ascii="Times New Roman" w:hAnsi="Times New Roman" w:cs="Times New Roman" w:eastAsia="Times New Roman"/>
            <w:color w:val="0000FF"/>
            <w:spacing w:val="0"/>
            <w:position w:val="0"/>
            <w:sz w:val="24"/>
            <w:u w:val="single"/>
            <w:shd w:fill="auto" w:val="clear"/>
          </w:rPr>
          <w:t xml:space="preserve">Soviet Union</w:t>
        </w:r>
      </w:hyperlink>
      <w:r>
        <w:rPr>
          <w:rFonts w:ascii="Times New Roman" w:hAnsi="Times New Roman" w:cs="Times New Roman" w:eastAsia="Times New Roman"/>
          <w:color w:val="auto"/>
          <w:spacing w:val="0"/>
          <w:position w:val="0"/>
          <w:sz w:val="24"/>
          <w:shd w:fill="auto" w:val="clear"/>
        </w:rPr>
        <w:t xml:space="preserve"> during </w:t>
      </w:r>
      <w:hyperlink xmlns:r="http://schemas.openxmlformats.org/officeDocument/2006/relationships" r:id="docRId3">
        <w:r>
          <w:rPr>
            <w:rFonts w:ascii="Times New Roman" w:hAnsi="Times New Roman" w:cs="Times New Roman" w:eastAsia="Times New Roman"/>
            <w:color w:val="0000FF"/>
            <w:spacing w:val="0"/>
            <w:position w:val="0"/>
            <w:sz w:val="24"/>
            <w:u w:val="single"/>
            <w:shd w:fill="auto" w:val="clear"/>
          </w:rPr>
          <w:t xml:space="preserve">World War II</w:t>
        </w:r>
      </w:hyperlink>
      <w:r>
        <w:rPr>
          <w:rFonts w:ascii="Times New Roman" w:hAnsi="Times New Roman" w:cs="Times New Roman" w:eastAsia="Times New Roman"/>
          <w:color w:val="auto"/>
          <w:spacing w:val="0"/>
          <w:position w:val="0"/>
          <w:sz w:val="24"/>
          <w:shd w:fill="auto" w:val="clear"/>
        </w:rPr>
        <w:t xml:space="preserve"> that began on 22 June 1941. It was the largest military offensive in history. In addition to the large number of troops, it also involved 600,000 motor vehicles and 750,000 horses. Planning for Operation Barbarossa started on 18 December 1940; the secret preparations and the military operation itself lasted almost a year, from spring to winter 1941.</w:t>
      </w:r>
    </w:p>
    <w:p>
      <w:pPr>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Barbarossa's operational goal was rapid conquest of the </w:t>
      </w:r>
      <w:hyperlink xmlns:r="http://schemas.openxmlformats.org/officeDocument/2006/relationships" r:id="docRId4">
        <w:r>
          <w:rPr>
            <w:rFonts w:ascii="Times New Roman" w:hAnsi="Times New Roman" w:cs="Times New Roman" w:eastAsia="Times New Roman"/>
            <w:color w:val="0000FF"/>
            <w:spacing w:val="0"/>
            <w:position w:val="0"/>
            <w:sz w:val="24"/>
            <w:u w:val="single"/>
            <w:shd w:fill="auto" w:val="clear"/>
          </w:rPr>
          <w:t xml:space="preserve">European</w:t>
        </w:r>
      </w:hyperlink>
      <w:r>
        <w:rPr>
          <w:rFonts w:ascii="Times New Roman" w:hAnsi="Times New Roman" w:cs="Times New Roman" w:eastAsia="Times New Roman"/>
          <w:color w:val="auto"/>
          <w:spacing w:val="0"/>
          <w:position w:val="0"/>
          <w:sz w:val="24"/>
          <w:shd w:fill="auto" w:val="clear"/>
        </w:rPr>
        <w:t xml:space="preserve"> part of the Soviet Union west of a line connecting the cities of </w:t>
      </w:r>
      <w:hyperlink xmlns:r="http://schemas.openxmlformats.org/officeDocument/2006/relationships" r:id="docRId5">
        <w:r>
          <w:rPr>
            <w:rFonts w:ascii="Times New Roman" w:hAnsi="Times New Roman" w:cs="Times New Roman" w:eastAsia="Times New Roman"/>
            <w:color w:val="0000FF"/>
            <w:spacing w:val="0"/>
            <w:position w:val="0"/>
            <w:sz w:val="24"/>
            <w:u w:val="single"/>
            <w:shd w:fill="auto" w:val="clear"/>
          </w:rPr>
          <w:t xml:space="preserve">Arkhangelsk</w:t>
        </w:r>
      </w:hyperlink>
      <w:r>
        <w:rPr>
          <w:rFonts w:ascii="Times New Roman" w:hAnsi="Times New Roman" w:cs="Times New Roman" w:eastAsia="Times New Roman"/>
          <w:color w:val="auto"/>
          <w:spacing w:val="0"/>
          <w:position w:val="0"/>
          <w:sz w:val="24"/>
          <w:shd w:fill="auto" w:val="clear"/>
        </w:rPr>
        <w:t xml:space="preserve"> and </w:t>
      </w:r>
      <w:hyperlink xmlns:r="http://schemas.openxmlformats.org/officeDocument/2006/relationships" r:id="docRId6">
        <w:r>
          <w:rPr>
            <w:rFonts w:ascii="Times New Roman" w:hAnsi="Times New Roman" w:cs="Times New Roman" w:eastAsia="Times New Roman"/>
            <w:color w:val="0000FF"/>
            <w:spacing w:val="0"/>
            <w:position w:val="0"/>
            <w:sz w:val="24"/>
            <w:u w:val="single"/>
            <w:shd w:fill="auto" w:val="clear"/>
          </w:rPr>
          <w:t xml:space="preserve">Astrakhan</w:t>
        </w:r>
      </w:hyperlink>
      <w:r>
        <w:rPr>
          <w:rFonts w:ascii="Times New Roman" w:hAnsi="Times New Roman" w:cs="Times New Roman" w:eastAsia="Times New Roman"/>
          <w:color w:val="auto"/>
          <w:spacing w:val="0"/>
          <w:position w:val="0"/>
          <w:sz w:val="24"/>
          <w:shd w:fill="auto" w:val="clear"/>
        </w:rPr>
        <w:t xml:space="preserve">, often called the </w:t>
      </w:r>
      <w:hyperlink xmlns:r="http://schemas.openxmlformats.org/officeDocument/2006/relationships" r:id="docRId7">
        <w:r>
          <w:rPr>
            <w:rFonts w:ascii="Times New Roman" w:hAnsi="Times New Roman" w:cs="Times New Roman" w:eastAsia="Times New Roman"/>
            <w:color w:val="0000FF"/>
            <w:spacing w:val="0"/>
            <w:position w:val="0"/>
            <w:sz w:val="24"/>
            <w:u w:val="single"/>
            <w:shd w:fill="auto" w:val="clear"/>
          </w:rPr>
          <w:t xml:space="preserve">A-A line</w:t>
        </w:r>
      </w:hyperlink>
      <w:r>
        <w:rPr>
          <w:rFonts w:ascii="Times New Roman" w:hAnsi="Times New Roman" w:cs="Times New Roman" w:eastAsia="Times New Roman"/>
          <w:color w:val="auto"/>
          <w:spacing w:val="0"/>
          <w:position w:val="0"/>
          <w:sz w:val="24"/>
          <w:shd w:fill="auto" w:val="clear"/>
        </w:rPr>
        <w:t xml:space="preserve">.  </w:t>
      </w:r>
      <w:hyperlink xmlns:r="http://schemas.openxmlformats.org/officeDocument/2006/relationships" r:id="docRId8">
        <w:r>
          <w:rPr>
            <w:rFonts w:ascii="Times New Roman" w:hAnsi="Times New Roman" w:cs="Times New Roman" w:eastAsia="Times New Roman"/>
            <w:color w:val="0000FF"/>
            <w:spacing w:val="0"/>
            <w:position w:val="0"/>
            <w:sz w:val="24"/>
            <w:u w:val="single"/>
            <w:shd w:fill="auto" w:val="clear"/>
          </w:rPr>
          <w:t xml:space="preserve">Adolf Hitler</w:t>
        </w:r>
      </w:hyperlink>
      <w:r>
        <w:rPr>
          <w:rFonts w:ascii="Times New Roman" w:hAnsi="Times New Roman" w:cs="Times New Roman" w:eastAsia="Times New Roman"/>
          <w:color w:val="auto"/>
          <w:spacing w:val="0"/>
          <w:position w:val="0"/>
          <w:sz w:val="24"/>
          <w:shd w:fill="auto" w:val="clear"/>
        </w:rPr>
        <w:t xml:space="preserve"> had not achieved the expected victory, but the Soviet Union's situation remained dire. Tactically, the Germans had won some resounding victories and occupied some of the most important economic areas of the country, mainly in </w:t>
      </w:r>
      <w:hyperlink xmlns:r="http://schemas.openxmlformats.org/officeDocument/2006/relationships" r:id="docRId9">
        <w:r>
          <w:rPr>
            <w:rFonts w:ascii="Times New Roman" w:hAnsi="Times New Roman" w:cs="Times New Roman" w:eastAsia="Times New Roman"/>
            <w:color w:val="0000FF"/>
            <w:spacing w:val="0"/>
            <w:position w:val="0"/>
            <w:sz w:val="24"/>
            <w:u w:val="single"/>
            <w:shd w:fill="auto" w:val="clear"/>
          </w:rPr>
          <w:t xml:space="preserve">Ukraine</w:t>
        </w:r>
      </w:hyperlink>
      <w:r>
        <w:rPr>
          <w:rFonts w:ascii="Times New Roman" w:hAnsi="Times New Roman" w:cs="Times New Roman" w:eastAsia="Times New Roman"/>
          <w:color w:val="auto"/>
          <w:spacing w:val="0"/>
          <w:position w:val="0"/>
          <w:sz w:val="24"/>
          <w:shd w:fill="auto" w:val="clear"/>
        </w:rPr>
        <w:t xml:space="preserve">. Despite these successes, the Germans were pushed back from </w:t>
      </w:r>
      <w:hyperlink xmlns:r="http://schemas.openxmlformats.org/officeDocument/2006/relationships" r:id="docRId10">
        <w:r>
          <w:rPr>
            <w:rFonts w:ascii="Times New Roman" w:hAnsi="Times New Roman" w:cs="Times New Roman" w:eastAsia="Times New Roman"/>
            <w:color w:val="0000FF"/>
            <w:spacing w:val="0"/>
            <w:position w:val="0"/>
            <w:sz w:val="24"/>
            <w:u w:val="single"/>
            <w:shd w:fill="auto" w:val="clear"/>
          </w:rPr>
          <w:t xml:space="preserve">Moscow</w:t>
        </w:r>
      </w:hyperlink>
      <w:r>
        <w:rPr>
          <w:rFonts w:ascii="Times New Roman" w:hAnsi="Times New Roman" w:cs="Times New Roman" w:eastAsia="Times New Roman"/>
          <w:color w:val="auto"/>
          <w:spacing w:val="0"/>
          <w:position w:val="0"/>
          <w:sz w:val="24"/>
          <w:shd w:fill="auto" w:val="clear"/>
        </w:rPr>
        <w:t xml:space="preserve">. </w:t>
      </w:r>
    </w:p>
    <w:p>
      <w:pPr>
        <w:spacing w:before="0" w:after="0" w:line="36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Operation Barbarossa's failure led to Hitler's demands for further operations inside the USSR, all of which eventually failed. </w:t>
      </w: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center"/>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center"/>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center"/>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center"/>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center"/>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center"/>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center"/>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Приложение 4</w:t>
      </w:r>
    </w:p>
    <w:p>
      <w:pPr>
        <w:spacing w:before="0" w:after="200" w:line="276"/>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ACT OF MILITARY SURRENDER</w:t>
      </w:r>
    </w:p>
    <w:p>
      <w:pPr>
        <w:spacing w:before="0" w:after="20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We the undersigned, acting by authority of the German High Command, hereby surrender unconditionally to the Supreme Commander, Allied Expeditionary Force and simultaneously to the Supreme High Command of the Red Army all forces on land, at sea, and in the air who are at this date under German control.</w:t>
      </w:r>
    </w:p>
    <w:p>
      <w:pPr>
        <w:spacing w:before="0" w:after="20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German High Command will at once issue order to all German military, naval and air authorities and to all forces under German control to cease active operations at 2301 hours Central European time on 8th May 1945, to remain in all positions occupied at that time and to disarm completely, handing over their weapons and equipment to the local allied commanders or officers designated by Representatives of the Allied Supreme Commands. No ship, vessel, or aircraft is to be scuttled, or any damage done to their hull, machinery or equipment, and also to machines of all kinds, armament, apparatus, and all the technical means of prosecution of war in general.</w:t>
      </w:r>
    </w:p>
    <w:p>
      <w:pPr>
        <w:spacing w:before="0" w:after="20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German High Command will at once issue to the appropriate commanders, and ensure the carrying out of any further orders issued by the Supreme Commander, Allied Expeditionary Force and by the Supreme Command of the Red Army.</w:t>
      </w:r>
    </w:p>
    <w:p>
      <w:pPr>
        <w:spacing w:before="0" w:after="20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This act of military surrender is without prejudice to, and will be superseded by any general instrument of surrender imposed by, or on behalf of the United Nations and applicable to GERMANY and the German armed forces as a whole.</w:t>
      </w:r>
    </w:p>
    <w:p>
      <w:pPr>
        <w:spacing w:before="0" w:after="20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In the event of the German High Command or any of the forces under their control failing to act in accordance with this Act of Surrender, the Supreme Commander, Allied Expeditionary Force and the Supreme High Command of the Red Army will take such punitive or other action as they deem appropriate.</w:t>
      </w:r>
    </w:p>
    <w:p>
      <w:pPr>
        <w:spacing w:before="0" w:after="20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This Act is drawn up in the English, Russian and German languages. The English and Russian are the only authentic texts.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Signed at Berlin on the 8 day of May, 1945</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Von Friedeburg</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Keitel</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Stumpff</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On behalf of the German High Command</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IN THE PRESENCE OF:</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A.W.Tedder</w:t>
        <w:br/>
        <w:t xml:space="preserve">On behalf of the Supreme Commander, Allied Expeditionary Force</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Georgi Zhukov</w:t>
        <w:br/>
        <w:t xml:space="preserve">On behalf of the Supreme High Command of the Red Army</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At the signing also were present as witnesses: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F. de Lattre-Tassigny</w:t>
        <w:br/>
        <w:t xml:space="preserve">General Commanding in Chief</w:t>
        <w:br/>
        <w:t xml:space="preserve">First French ArmyCarl Spaatz</w:t>
        <w:br/>
        <w:t xml:space="preserve">General, Commanding</w:t>
        <w:br/>
        <w:t xml:space="preserve">United States Strategic Air Force</w:t>
      </w: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Приложение 5</w:t>
      </w:r>
    </w:p>
    <w:tbl>
      <w:tblPr/>
      <w:tblGrid>
        <w:gridCol w:w="4609"/>
        <w:gridCol w:w="1803"/>
      </w:tblGrid>
      <w:tr>
        <w:trPr>
          <w:trHeight w:val="1" w:hRule="atLeast"/>
          <w:jc w:val="left"/>
        </w:trPr>
        <w:tc>
          <w:tcPr>
            <w:tcW w:w="6412"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Connect the event and the date</w:t>
            </w:r>
          </w:p>
        </w:tc>
      </w:tr>
      <w:tr>
        <w:trPr>
          <w:trHeight w:val="1" w:hRule="atLeast"/>
          <w:jc w:val="left"/>
        </w:trPr>
        <w:tc>
          <w:tcPr>
            <w:tcW w:w="46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Beginning of the Great Patriotic War</w:t>
            </w:r>
          </w:p>
        </w:tc>
        <w:tc>
          <w:tcPr>
            <w:tcW w:w="18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9.05.1945</w:t>
            </w:r>
          </w:p>
        </w:tc>
      </w:tr>
      <w:tr>
        <w:trPr>
          <w:trHeight w:val="1" w:hRule="atLeast"/>
          <w:jc w:val="left"/>
        </w:trPr>
        <w:tc>
          <w:tcPr>
            <w:tcW w:w="46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Liberation of major cities of the Soviet Union</w:t>
            </w:r>
          </w:p>
        </w:tc>
        <w:tc>
          <w:tcPr>
            <w:tcW w:w="18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Summer, 1942</w:t>
            </w:r>
          </w:p>
        </w:tc>
      </w:tr>
      <w:tr>
        <w:trPr>
          <w:trHeight w:val="1" w:hRule="atLeast"/>
          <w:jc w:val="left"/>
        </w:trPr>
        <w:tc>
          <w:tcPr>
            <w:tcW w:w="46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Moscow battle</w:t>
            </w:r>
          </w:p>
        </w:tc>
        <w:tc>
          <w:tcPr>
            <w:tcW w:w="18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Summer, 1943 </w:t>
            </w:r>
          </w:p>
        </w:tc>
      </w:tr>
      <w:tr>
        <w:trPr>
          <w:trHeight w:val="1" w:hRule="atLeast"/>
          <w:jc w:val="left"/>
        </w:trPr>
        <w:tc>
          <w:tcPr>
            <w:tcW w:w="46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Battle of the Arc of Kursk</w:t>
            </w:r>
          </w:p>
        </w:tc>
        <w:tc>
          <w:tcPr>
            <w:tcW w:w="18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22.06.1941</w:t>
            </w:r>
          </w:p>
        </w:tc>
      </w:tr>
      <w:tr>
        <w:trPr>
          <w:trHeight w:val="1" w:hRule="atLeast"/>
          <w:jc w:val="left"/>
        </w:trPr>
        <w:tc>
          <w:tcPr>
            <w:tcW w:w="46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The end of Great Patriotic War</w:t>
            </w:r>
          </w:p>
        </w:tc>
        <w:tc>
          <w:tcPr>
            <w:tcW w:w="18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December, 1941</w:t>
            </w:r>
          </w:p>
        </w:tc>
      </w:tr>
    </w:tbl>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Приложение 6</w:t>
      </w:r>
    </w:p>
    <w:p>
      <w:pPr>
        <w:numPr>
          <w:ilvl w:val="0"/>
          <w:numId w:val="81"/>
        </w:numPr>
        <w:spacing w:before="0" w:after="200" w:line="36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Pushkin, G. Zhukov, K. Rokossovsky, M. Zvetaeva, S. Timoshenko, I. Panfilov, V. Klochkov, V. Fet, S. Zdorovtsov, I. Stalin, V. Molotov, U, Smirnov, V. Kuprin, L. Tolstoy, Z. Kosmodemyanskaya.</w:t>
      </w: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Приложение 7</w:t>
      </w:r>
    </w:p>
    <w:p>
      <w:pPr>
        <w:spacing w:before="0" w:after="200" w:line="276"/>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ACT OF MILITARY SURRENDER</w:t>
      </w:r>
    </w:p>
    <w:p>
      <w:pPr>
        <w:spacing w:before="0" w:after="20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We the undersigned, acting by authority of the German High Command, hereby surrender unconditionally to the Supreme Commander, Allied Expeditionary Force and simultaneously to the Supreme High Command of the ______ Army all forces on land, at _____, and in the air who are at this date under German control.</w:t>
      </w:r>
    </w:p>
    <w:p>
      <w:pPr>
        <w:spacing w:before="0" w:after="20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German ______ Command will at once issue order to all German ______, naval and air authorities and to all forces under German control to cease active operations at 2301 hours Central European time on 8th May 1945, to remain in all positions occupied at that time and to disarm completely, handing over their weapons and equipment to the local allied commanders or officers designated by Representatives of the Allied Supreme Commands. No ship, vessel, or aircraft is to be scuttled, or any damage done to their hull, machinery or equipment, and also to machines of all kinds, armament, apparatus, and all the technical means of prosecution of war in general.</w:t>
      </w:r>
    </w:p>
    <w:p>
      <w:pPr>
        <w:spacing w:before="0" w:after="20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German High _______ will at once issue to the appropriate commanders, and ensure the carrying out of any further orders issued by the Supreme Commander, Allied Expeditionary Force and by the Supreme Command of the Red _____.</w:t>
      </w:r>
    </w:p>
    <w:p>
      <w:pPr>
        <w:spacing w:before="0" w:after="20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This act of military surrender is without prejudice to, and will be superseded by any general instrument of surrender imposed by, or on behalf of the United Nations and applicable to GERMANY and the German armed ______ as a whole.</w:t>
      </w:r>
    </w:p>
    <w:p>
      <w:pPr>
        <w:spacing w:before="0" w:after="20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In the event of the German High Command or any of the forces under their control failing to act in accordance with this Act of _______, the Supreme Commander, Allied Expeditionary Force and the Supreme High Command of the Red Army will take such punitive or other action as they deem appropriate.</w:t>
      </w:r>
    </w:p>
    <w:p>
      <w:pPr>
        <w:spacing w:before="0" w:after="20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This Act is _______ up in the English, ________ and German languages. The English and Russian are the only authentic texts.</w:t>
      </w: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(sea, Army, High, Russian, Surrender, Red, forces, military, drawn, Command)</w:t>
      </w: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Список литературы и источников</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Кузовлев В.П. English 9, - М., Просвещение, 2007</w:t>
      </w:r>
    </w:p>
    <w:p>
      <w:pPr>
        <w:spacing w:before="0" w:after="0" w:line="36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Лингвострановедческий словарь. - М., 2010.</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Гиреев М.А. Неоднозначные страницы войны: очерки о проблемных вопросах ВОВ, - М., 1995</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История Отечества в лицах: Биографическая энциклопедия, - М., 1993</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Россия XIX – XX вв.: Взгляд зарубежных историков / отв. ред. А.Н. Сахаров. – М., 1996</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Союзники в войне. 1941 – 1945. – М., 1995</w:t>
      </w:r>
    </w:p>
    <w:p>
      <w:pPr>
        <w:spacing w:before="0" w:after="0" w:line="360"/>
        <w:ind w:right="0" w:left="0" w:firstLine="0"/>
        <w:jc w:val="left"/>
        <w:rPr>
          <w:rFonts w:ascii="Times New Roman" w:hAnsi="Times New Roman" w:cs="Times New Roman" w:eastAsia="Times New Roman"/>
          <w:color w:val="auto"/>
          <w:spacing w:val="0"/>
          <w:position w:val="0"/>
          <w:sz w:val="24"/>
          <w:shd w:fill="auto" w:val="clear"/>
        </w:rPr>
      </w:pPr>
      <w:hyperlink xmlns:r="http://schemas.openxmlformats.org/officeDocument/2006/relationships" r:id="docRId11">
        <w:r>
          <w:rPr>
            <w:rFonts w:ascii="Times New Roman" w:hAnsi="Times New Roman" w:cs="Times New Roman" w:eastAsia="Times New Roman"/>
            <w:color w:val="0000FF"/>
            <w:spacing w:val="0"/>
            <w:position w:val="0"/>
            <w:sz w:val="24"/>
            <w:u w:val="single"/>
            <w:shd w:fill="auto" w:val="clear"/>
          </w:rPr>
          <w:t xml:space="preserve">http://en.wikipedia.org/</w:t>
        </w:r>
      </w:hyperlink>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hyperlink xmlns:r="http://schemas.openxmlformats.org/officeDocument/2006/relationships" r:id="docRId12">
        <w:r>
          <w:rPr>
            <w:rFonts w:ascii="Times New Roman" w:hAnsi="Times New Roman" w:cs="Times New Roman" w:eastAsia="Times New Roman"/>
            <w:color w:val="0000FF"/>
            <w:spacing w:val="0"/>
            <w:position w:val="0"/>
            <w:sz w:val="24"/>
            <w:u w:val="single"/>
            <w:shd w:fill="auto" w:val="clear"/>
          </w:rPr>
          <w:t xml:space="preserve">http://presentacii.com/</w:t>
        </w:r>
      </w:hyperlink>
    </w:p>
    <w:p>
      <w:pPr>
        <w:spacing w:before="0" w:after="200" w:line="360"/>
        <w:ind w:right="0" w:left="0" w:firstLine="0"/>
        <w:jc w:val="left"/>
        <w:rPr>
          <w:rFonts w:ascii="Times New Roman" w:hAnsi="Times New Roman" w:cs="Times New Roman" w:eastAsia="Times New Roman"/>
          <w:color w:val="auto"/>
          <w:spacing w:val="0"/>
          <w:position w:val="0"/>
          <w:sz w:val="28"/>
          <w:shd w:fill="auto" w:val="clear"/>
        </w:rPr>
      </w:pPr>
    </w:p>
    <w:p>
      <w:pPr>
        <w:spacing w:before="0" w:after="200" w:line="36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Методические рекомендации</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Интегрированный урок по английскому языку и истории по теме “Victory Day”, посвященный 70-ой годовщине победы в Великой Отечественной войне, проводился в 9 классе общеобразовательной школы.</w:t>
      </w:r>
    </w:p>
    <w:p>
      <w:pPr>
        <w:spacing w:before="0" w:after="0" w:line="36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Использование мультимедийных технологий: использование ресурсов с </w:t>
      </w:r>
    </w:p>
    <w:p>
      <w:pPr>
        <w:spacing w:before="0" w:after="0" w:line="36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сайта YouTube, использование презентации в программе Power Point.</w:t>
      </w:r>
    </w:p>
    <w:p>
      <w:pPr>
        <w:spacing w:before="0" w:after="0" w:line="36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приложении к уроку есть ссылки на презентации на сайте </w:t>
      </w:r>
    </w:p>
    <w:p>
      <w:pPr>
        <w:spacing w:before="0" w:after="0" w:line="360"/>
        <w:ind w:right="0" w:left="0" w:firstLine="0"/>
        <w:jc w:val="left"/>
        <w:rPr>
          <w:rFonts w:ascii="Times New Roman" w:hAnsi="Times New Roman" w:cs="Times New Roman" w:eastAsia="Times New Roman"/>
          <w:color w:val="auto"/>
          <w:spacing w:val="0"/>
          <w:position w:val="0"/>
          <w:sz w:val="24"/>
          <w:shd w:fill="auto" w:val="clear"/>
        </w:rPr>
      </w:pPr>
      <w:hyperlink xmlns:r="http://schemas.openxmlformats.org/officeDocument/2006/relationships" r:id="docRId13">
        <w:r>
          <w:rPr>
            <w:rFonts w:ascii="Times New Roman" w:hAnsi="Times New Roman" w:cs="Times New Roman" w:eastAsia="Times New Roman"/>
            <w:color w:val="0000FF"/>
            <w:spacing w:val="0"/>
            <w:position w:val="0"/>
            <w:sz w:val="24"/>
            <w:u w:val="single"/>
            <w:shd w:fill="auto" w:val="clear"/>
          </w:rPr>
          <w:t xml:space="preserve">http://</w:t>
        </w:r>
        <w:r>
          <w:rPr>
            <w:rFonts w:ascii="Times New Roman" w:hAnsi="Times New Roman" w:cs="Times New Roman" w:eastAsia="Times New Roman"/>
            <w:vanish/>
            <w:color w:val="0000FF"/>
            <w:spacing w:val="0"/>
            <w:position w:val="0"/>
            <w:sz w:val="24"/>
            <w:u w:val="single"/>
            <w:shd w:fill="auto" w:val="clear"/>
          </w:rPr>
          <w:t xml:space="preserve">HYPERLINK "http://presentacii.com/"</w:t>
        </w:r>
        <w:r>
          <w:rPr>
            <w:rFonts w:ascii="Times New Roman" w:hAnsi="Times New Roman" w:cs="Times New Roman" w:eastAsia="Times New Roman"/>
            <w:color w:val="0000FF"/>
            <w:spacing w:val="0"/>
            <w:position w:val="0"/>
            <w:sz w:val="24"/>
            <w:u w:val="single"/>
            <w:shd w:fill="auto" w:val="clear"/>
          </w:rPr>
          <w:t xml:space="preserve">presentacii</w:t>
        </w:r>
        <w:r>
          <w:rPr>
            <w:rFonts w:ascii="Times New Roman" w:hAnsi="Times New Roman" w:cs="Times New Roman" w:eastAsia="Times New Roman"/>
            <w:vanish/>
            <w:color w:val="0000FF"/>
            <w:spacing w:val="0"/>
            <w:position w:val="0"/>
            <w:sz w:val="24"/>
            <w:u w:val="single"/>
            <w:shd w:fill="auto" w:val="clear"/>
          </w:rPr>
          <w:t xml:space="preserve">HYPERLINK "http://presentacii.com/"</w:t>
        </w:r>
        <w:r>
          <w:rPr>
            <w:rFonts w:ascii="Times New Roman" w:hAnsi="Times New Roman" w:cs="Times New Roman" w:eastAsia="Times New Roman"/>
            <w:color w:val="0000FF"/>
            <w:spacing w:val="0"/>
            <w:position w:val="0"/>
            <w:sz w:val="24"/>
            <w:u w:val="single"/>
            <w:shd w:fill="auto" w:val="clear"/>
          </w:rPr>
          <w:t xml:space="preserve">.</w:t>
        </w:r>
        <w:r>
          <w:rPr>
            <w:rFonts w:ascii="Times New Roman" w:hAnsi="Times New Roman" w:cs="Times New Roman" w:eastAsia="Times New Roman"/>
            <w:vanish/>
            <w:color w:val="0000FF"/>
            <w:spacing w:val="0"/>
            <w:position w:val="0"/>
            <w:sz w:val="24"/>
            <w:u w:val="single"/>
            <w:shd w:fill="auto" w:val="clear"/>
          </w:rPr>
          <w:t xml:space="preserve">HYPERLINK "http://presentacii.com/"</w:t>
        </w:r>
        <w:r>
          <w:rPr>
            <w:rFonts w:ascii="Times New Roman" w:hAnsi="Times New Roman" w:cs="Times New Roman" w:eastAsia="Times New Roman"/>
            <w:color w:val="0000FF"/>
            <w:spacing w:val="0"/>
            <w:position w:val="0"/>
            <w:sz w:val="24"/>
            <w:u w:val="single"/>
            <w:shd w:fill="auto" w:val="clear"/>
          </w:rPr>
          <w:t xml:space="preserve">com</w:t>
        </w:r>
      </w:hyperlink>
      <w:r>
        <w:rPr>
          <w:rFonts w:ascii="Times New Roman" w:hAnsi="Times New Roman" w:cs="Times New Roman" w:eastAsia="Times New Roman"/>
          <w:color w:val="auto"/>
          <w:spacing w:val="0"/>
          <w:position w:val="0"/>
          <w:sz w:val="24"/>
          <w:u w:val="single"/>
          <w:shd w:fill="auto" w:val="clear"/>
        </w:rPr>
        <w:t xml:space="preserve">, </w:t>
      </w:r>
      <w:r>
        <w:rPr>
          <w:rFonts w:ascii="Times New Roman" w:hAnsi="Times New Roman" w:cs="Times New Roman" w:eastAsia="Times New Roman"/>
          <w:color w:val="auto"/>
          <w:spacing w:val="0"/>
          <w:position w:val="0"/>
          <w:sz w:val="24"/>
          <w:shd w:fill="auto" w:val="clear"/>
        </w:rPr>
        <w:t xml:space="preserve">ссылка на сайт YouTube.</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Интеграция данного урока по английскому языку с историей обусловлена тем, что учащиеся 9 класса в процессе изучения курса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История Отечества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знакомятся с основными событиями Великой Отечественной войны 1941-1945 г.г.; а так же, параллельно, на уроках английского языка, изучают тему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средства массовой информации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что предопределяет выбор  нетрадиционной формы проведения урока, а именно, урока-телемоста.</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Класс был предварительно  разделен на 2 группы: представители СМИ России и представители СМИ Великобритании. Задачи урока - обсудить ключевые моменты Великой Отечественной войны на английском языке, познакомиться с основными документами времен войны, определить ценность и значимость подвига советского народа на войне.</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реализации поставленных целей и задач урока учителями английского языка и истории совместно с учащимися 9 класса была проведена  тщательная подготовка, а именно:</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наработка лексического материала на английском языке (лексика военной тематики);</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составление сообщений о героях Великой Отечественной войны на английском языке;</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перевод военной документации с русского языка на английский;</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восстановление хронологии основных событий и решающих битв в ходе войны;</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составление презентации, включающей в себя слайды с тезисами сообщений;</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разработка викторины для закрепления полученных в ходе проведения урока знаний.</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Наибольший объем задания в подготовке к уроку получила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группа журналистов из России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так как именно им пришлось давать развернутые ответы на вопросы предложенной тематики.</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Группа журналистов из Великобритании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была более активной в ходе проведения урока, так как им необходимо было не только познакомиться с сообщениями перовой группы, а так же и показать степень освоенности полученных знаний в викторине.</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Ход урока построен по принципу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вопрос-ответ</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Вопросы и ответы для дискуссии были продуманы участниками заранее, но так же не исключалась импровизация во время проведения урока-телемоста со стороны представителей обеих групп.</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Урок начался с постановки учителем целей и задач, аргументации выбора формы проведения урока.</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процессе дискуссии группы учащихся обменивались информацией по предложенной тематике (совершенствование навыков монологической речи), знакомились с основными событиями, документацией и героями Великой Отечественной войны (совершенствование навыков аудирования, чтения с извлечением основной и детальной информации), обсуждали полученные сведения и высказывали свое мнение по проблеме (совершенствование навыков диалогической речи).</w:t>
      </w:r>
    </w:p>
    <w:p>
      <w:pPr>
        <w:spacing w:before="0" w:after="20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Домашнее задание: написать письмо другу по переписке о том, как отмечался День Победы в этом году в нашем крае. Объясните, почему этот праздник является  всенародным в нашей стране.</w:t>
      </w:r>
    </w:p>
    <w:p>
      <w:pPr>
        <w:spacing w:before="0" w:after="200" w:line="360"/>
        <w:ind w:right="0" w:left="0" w:firstLine="0"/>
        <w:jc w:val="left"/>
        <w:rPr>
          <w:rFonts w:ascii="Times New Roman" w:hAnsi="Times New Roman" w:cs="Times New Roman" w:eastAsia="Times New Roman"/>
          <w:color w:val="auto"/>
          <w:spacing w:val="0"/>
          <w:position w:val="0"/>
          <w:sz w:val="28"/>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8"/>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8"/>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8"/>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8"/>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8"/>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8"/>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8"/>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8"/>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8"/>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8"/>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8"/>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8"/>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8"/>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8"/>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8"/>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8"/>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8"/>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8"/>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8"/>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8"/>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8"/>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num w:numId="8">
    <w:abstractNumId w:val="30"/>
  </w:num>
  <w:num w:numId="10">
    <w:abstractNumId w:val="24"/>
  </w:num>
  <w:num w:numId="12">
    <w:abstractNumId w:val="18"/>
  </w:num>
  <w:num w:numId="15">
    <w:abstractNumId w:val="12"/>
  </w:num>
  <w:num w:numId="17">
    <w:abstractNumId w:val="6"/>
  </w:num>
  <w:num w:numId="81">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presentacii.com/" Id="docRId13" Type="http://schemas.openxmlformats.org/officeDocument/2006/relationships/hyperlink"/><Relationship TargetMode="External" Target="http://en.wikipedia.org/wiki/World_War_II" Id="docRId3" Type="http://schemas.openxmlformats.org/officeDocument/2006/relationships/hyperlink"/><Relationship TargetMode="External" Target="http://en.wikipedia.org/wiki/A-A_line" Id="docRId7" Type="http://schemas.openxmlformats.org/officeDocument/2006/relationships/hyperlink"/><Relationship TargetMode="External" Target="http://en.wikipedia.org/wiki/Moscow" Id="docRId10" Type="http://schemas.openxmlformats.org/officeDocument/2006/relationships/hyperlink"/><Relationship Target="numbering.xml" Id="docRId14" Type="http://schemas.openxmlformats.org/officeDocument/2006/relationships/numbering"/><Relationship TargetMode="External" Target="http://en.wikipedia.org/wiki/Soviet_Union" Id="docRId2" Type="http://schemas.openxmlformats.org/officeDocument/2006/relationships/hyperlink"/><Relationship TargetMode="External" Target="http://en.wikipedia.org/wiki/Astrakhan" Id="docRId6" Type="http://schemas.openxmlformats.org/officeDocument/2006/relationships/hyperlink"/><Relationship TargetMode="External" Target="http://en.wikipedia.org/wiki/Nazi_Germany" Id="docRId1" Type="http://schemas.openxmlformats.org/officeDocument/2006/relationships/hyperlink"/><Relationship TargetMode="External" Target="http://en.wikipedia.org/" Id="docRId11" Type="http://schemas.openxmlformats.org/officeDocument/2006/relationships/hyperlink"/><Relationship Target="styles.xml" Id="docRId15" Type="http://schemas.openxmlformats.org/officeDocument/2006/relationships/styles"/><Relationship TargetMode="External" Target="http://en.wikipedia.org/wiki/Arkhangelsk" Id="docRId5" Type="http://schemas.openxmlformats.org/officeDocument/2006/relationships/hyperlink"/><Relationship TargetMode="External" Target="http://en.wikipedia.org/wiki/Ukraine" Id="docRId9" Type="http://schemas.openxmlformats.org/officeDocument/2006/relationships/hyperlink"/><Relationship TargetMode="External" Target="http://en.wikipedia.org/wiki/Code_name" Id="docRId0" Type="http://schemas.openxmlformats.org/officeDocument/2006/relationships/hyperlink"/><Relationship TargetMode="External" Target="http://presentacii.com/" Id="docRId12" Type="http://schemas.openxmlformats.org/officeDocument/2006/relationships/hyperlink"/><Relationship TargetMode="External" Target="http://en.wikipedia.org/wiki/Europe" Id="docRId4" Type="http://schemas.openxmlformats.org/officeDocument/2006/relationships/hyperlink"/><Relationship TargetMode="External" Target="http://en.wikipedia.org/wiki/Adolf_Hitler" Id="docRId8" Type="http://schemas.openxmlformats.org/officeDocument/2006/relationships/hyperlink"/></Relationships>
</file>